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05-0</w:t>
      </w:r>
      <w:r>
        <w:rPr>
          <w:rFonts w:ascii="Times New Roman" w:eastAsia="Times New Roman" w:hAnsi="Times New Roman" w:cs="Times New Roman"/>
        </w:rPr>
        <w:t>721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15.5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отношении: должностного лица – директора общества с ограниченной ответственностью «НЕФТЕМОНТАЖ» </w:t>
      </w:r>
      <w:r>
        <w:rPr>
          <w:rFonts w:ascii="Times New Roman" w:eastAsia="Times New Roman" w:hAnsi="Times New Roman" w:cs="Times New Roman"/>
        </w:rPr>
        <w:t>Лазина</w:t>
      </w:r>
      <w:r>
        <w:rPr>
          <w:rFonts w:ascii="Times New Roman" w:eastAsia="Times New Roman" w:hAnsi="Times New Roman" w:cs="Times New Roman"/>
        </w:rPr>
        <w:t xml:space="preserve"> Романа Леонидовича, </w:t>
      </w:r>
      <w:r>
        <w:rPr>
          <w:rStyle w:val="cat-PassportDatagrp-2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Style w:val="cat-UserDefinedgrp-43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9rplc-15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адрес юридического лица: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улица Ермака, д. 4А,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2,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Лазин</w:t>
      </w:r>
      <w:r>
        <w:rPr>
          <w:rFonts w:ascii="Times New Roman" w:eastAsia="Times New Roman" w:hAnsi="Times New Roman" w:cs="Times New Roman"/>
        </w:rPr>
        <w:t xml:space="preserve"> Роман Леонидович, являясь директором общества с ограниченной ответственностью «НЕФТЕМОНТАЖ», по месту нахождения юридического лица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. Белый Яр, улица Ермака, д. 4А,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2, до 24.00 часов 25 </w:t>
      </w:r>
      <w:r>
        <w:rPr>
          <w:rFonts w:ascii="Times New Roman" w:eastAsia="Times New Roman" w:hAnsi="Times New Roman" w:cs="Times New Roman"/>
        </w:rPr>
        <w:t>июля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2024г. </w:t>
      </w:r>
      <w:r>
        <w:rPr>
          <w:rFonts w:ascii="Times New Roman" w:eastAsia="Times New Roman" w:hAnsi="Times New Roman" w:cs="Times New Roman"/>
        </w:rPr>
        <w:t xml:space="preserve">по представлению налоговой декларации по налогу на добавленную стоимость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2024 года, чем совершил правонарушение, предусмотренное ст.15.5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Лазина</w:t>
      </w:r>
      <w:r>
        <w:rPr>
          <w:rFonts w:ascii="Times New Roman" w:eastAsia="Times New Roman" w:hAnsi="Times New Roman" w:cs="Times New Roman"/>
        </w:rPr>
        <w:t xml:space="preserve"> Романа Леонидовича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ст. 15.5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Лазин</w:t>
      </w:r>
      <w:r>
        <w:rPr>
          <w:rFonts w:ascii="Times New Roman" w:eastAsia="Times New Roman" w:hAnsi="Times New Roman" w:cs="Times New Roman"/>
        </w:rPr>
        <w:t xml:space="preserve"> Роман Леонидович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>Лазина</w:t>
      </w:r>
      <w:r>
        <w:rPr>
          <w:rFonts w:ascii="Times New Roman" w:eastAsia="Times New Roman" w:hAnsi="Times New Roman" w:cs="Times New Roman"/>
        </w:rPr>
        <w:t xml:space="preserve"> Романа Леонидовича подтверждены совокупностью доказательств, а именно: протоколом об административном правонарушении №86172506</w:t>
      </w:r>
      <w:r>
        <w:rPr>
          <w:rFonts w:ascii="Times New Roman" w:eastAsia="Times New Roman" w:hAnsi="Times New Roman" w:cs="Times New Roman"/>
        </w:rPr>
        <w:t>500218700002 от 01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04.</w:t>
      </w:r>
      <w:r>
        <w:rPr>
          <w:rFonts w:ascii="Times New Roman" w:eastAsia="Times New Roman" w:hAnsi="Times New Roman" w:cs="Times New Roman"/>
        </w:rPr>
        <w:t>2025 года; реестрами внутренних почтовых отправлений, выпиской из ЕГРЮЛ в отношении юридического лица ООО «НЕФТЕМОНТАЖ»,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</w:t>
      </w:r>
      <w:r>
        <w:rPr>
          <w:rFonts w:ascii="Times New Roman" w:eastAsia="Times New Roman" w:hAnsi="Times New Roman" w:cs="Times New Roman"/>
        </w:rPr>
        <w:t>Лазина</w:t>
      </w:r>
      <w:r>
        <w:rPr>
          <w:rFonts w:ascii="Times New Roman" w:eastAsia="Times New Roman" w:hAnsi="Times New Roman" w:cs="Times New Roman"/>
        </w:rPr>
        <w:t xml:space="preserve"> Романа Леонидовича в совершении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Статьей 15.5 Кодекса Российской Федерации об административных правонарушениях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</w:t>
      </w:r>
      <w:r>
        <w:rPr>
          <w:rFonts w:ascii="Times New Roman" w:eastAsia="Times New Roman" w:hAnsi="Times New Roman" w:cs="Times New Roman"/>
        </w:rPr>
        <w:t>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310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п. 5 ст. 1</w:t>
        </w:r>
      </w:hyperlink>
      <w:r>
        <w:rPr>
          <w:rFonts w:ascii="Times New Roman" w:eastAsia="Times New Roman" w:hAnsi="Times New Roman" w:cs="Times New Roman"/>
        </w:rPr>
        <w:t>74 НК РФ налогоплательщики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</w:rPr>
        <w:t> </w:t>
      </w:r>
      <w:hyperlink r:id="rId7" w:anchor="/document/10900200/entry/1610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пункте 8 статьи 161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7" w:anchor="/document/10900200/entry/173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пункте 5 статьи 173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</w:rPr>
        <w:t> </w:t>
      </w:r>
      <w:hyperlink r:id="rId7" w:anchor="/multilink/10900200/paragraph/9844/number/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установленному</w:t>
      </w:r>
      <w:r>
        <w:rPr>
          <w:rFonts w:ascii="Times New Roman" w:eastAsia="Times New Roman" w:hAnsi="Times New Roman" w:cs="Times New Roman"/>
        </w:rPr>
        <w:t> </w:t>
      </w:r>
      <w:hyperlink r:id="rId7" w:anchor="/multilink/10900200/paragraph/9844/number/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Налоговую декларацию за 2</w:t>
      </w:r>
      <w:r>
        <w:rPr>
          <w:rFonts w:ascii="Times New Roman" w:eastAsia="Times New Roman" w:hAnsi="Times New Roman" w:cs="Times New Roman"/>
        </w:rPr>
        <w:t xml:space="preserve"> квартал 2024г. должен был быть представлен ООО </w:t>
      </w:r>
      <w:r>
        <w:rPr>
          <w:rFonts w:ascii="Times New Roman" w:eastAsia="Times New Roman" w:hAnsi="Times New Roman" w:cs="Times New Roman"/>
        </w:rPr>
        <w:t>«НЕФТЕМОНТАЖ»</w:t>
      </w:r>
      <w:r>
        <w:rPr>
          <w:rFonts w:ascii="Times New Roman" w:eastAsia="Times New Roman" w:hAnsi="Times New Roman" w:cs="Times New Roman"/>
        </w:rPr>
        <w:t xml:space="preserve"> в налоговый орган в срок не позднее 24.00 часов 25.0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.2024 года.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справке Межрайонной ИФНС России № 11 по ХМАО-Югре по состоянию на </w:t>
      </w: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 xml:space="preserve">.2025 ООО </w:t>
      </w:r>
      <w:r>
        <w:rPr>
          <w:rFonts w:ascii="Times New Roman" w:eastAsia="Times New Roman" w:hAnsi="Times New Roman" w:cs="Times New Roman"/>
        </w:rPr>
        <w:t>«НЕФТЕМОНТАЖ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не </w:t>
      </w:r>
      <w:r>
        <w:rPr>
          <w:rFonts w:ascii="Times New Roman" w:eastAsia="Times New Roman" w:hAnsi="Times New Roman" w:cs="Times New Roman"/>
        </w:rPr>
        <w:t xml:space="preserve">предоставило налоговую декларацию за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квартал 2024г.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ст. 15.5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представленных материалов на момент возникновения обязанности у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 xml:space="preserve">«НЕФТЕМОНТАЖ» предоставить налоговую декларацию за 3 месяца 2024 года, </w:t>
      </w:r>
      <w:r>
        <w:rPr>
          <w:rFonts w:ascii="Times New Roman" w:eastAsia="Times New Roman" w:hAnsi="Times New Roman" w:cs="Times New Roman"/>
        </w:rPr>
        <w:t>Лазин</w:t>
      </w:r>
      <w:r>
        <w:rPr>
          <w:rFonts w:ascii="Times New Roman" w:eastAsia="Times New Roman" w:hAnsi="Times New Roman" w:cs="Times New Roman"/>
        </w:rPr>
        <w:t xml:space="preserve"> Роман Леонидович осуществлял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выписки ЕГРЮЛ следует, что </w:t>
      </w:r>
      <w:r>
        <w:rPr>
          <w:rFonts w:ascii="Times New Roman" w:eastAsia="Times New Roman" w:hAnsi="Times New Roman" w:cs="Times New Roman"/>
        </w:rPr>
        <w:t>Лазин</w:t>
      </w:r>
      <w:r>
        <w:rPr>
          <w:rFonts w:ascii="Times New Roman" w:eastAsia="Times New Roman" w:hAnsi="Times New Roman" w:cs="Times New Roman"/>
        </w:rPr>
        <w:t xml:space="preserve"> Роман Леонидович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Лазина</w:t>
      </w:r>
      <w:r>
        <w:rPr>
          <w:rFonts w:ascii="Times New Roman" w:eastAsia="Times New Roman" w:hAnsi="Times New Roman" w:cs="Times New Roman"/>
        </w:rPr>
        <w:t xml:space="preserve"> Романа Леонидовича судья 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Лазину</w:t>
      </w:r>
      <w:r>
        <w:rPr>
          <w:rFonts w:ascii="Times New Roman" w:eastAsia="Times New Roman" w:hAnsi="Times New Roman" w:cs="Times New Roman"/>
        </w:rPr>
        <w:t xml:space="preserve"> Роману Леонидовичу административное наказание, обстоятельств, предусмотренных ст. 4.2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предусмотренным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 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</w:rPr>
        <w:t>Лазина</w:t>
      </w:r>
      <w:r>
        <w:rPr>
          <w:rFonts w:ascii="Times New Roman" w:eastAsia="Times New Roman" w:hAnsi="Times New Roman" w:cs="Times New Roman"/>
        </w:rPr>
        <w:t xml:space="preserve"> Романа Леонидовича.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– директора общества с ограниченной ответственностью «НЕФТЕМОНТАЖ» </w:t>
      </w:r>
      <w:r>
        <w:rPr>
          <w:rFonts w:ascii="Times New Roman" w:eastAsia="Times New Roman" w:hAnsi="Times New Roman" w:cs="Times New Roman"/>
        </w:rPr>
        <w:t>Лазина</w:t>
      </w:r>
      <w:r>
        <w:rPr>
          <w:rFonts w:ascii="Times New Roman" w:eastAsia="Times New Roman" w:hAnsi="Times New Roman" w:cs="Times New Roman"/>
        </w:rPr>
        <w:t xml:space="preserve"> Романа Леонидовича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наказание в виде штрафа в размере 300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УИН:</w:t>
      </w:r>
      <w:r>
        <w:rPr>
          <w:rFonts w:ascii="Times New Roman" w:eastAsia="Times New Roman" w:hAnsi="Times New Roman" w:cs="Times New Roman"/>
        </w:rPr>
        <w:t xml:space="preserve"> 0412365400135007212515111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sectPr>
      <w:headerReference w:type="default" r:id="rId8"/>
      <w:footerReference w:type="default" r:id="rId9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8rplc-8">
    <w:name w:val="cat-PassportData grp-28 rplc-8"/>
    <w:basedOn w:val="DefaultParagraphFont"/>
  </w:style>
  <w:style w:type="character" w:customStyle="1" w:styleId="cat-UserDefinedgrp-42rplc-9">
    <w:name w:val="cat-UserDefined grp-42 rplc-9"/>
    <w:basedOn w:val="DefaultParagraphFont"/>
  </w:style>
  <w:style w:type="character" w:customStyle="1" w:styleId="cat-UserDefinedgrp-43rplc-11">
    <w:name w:val="cat-UserDefined grp-43 rplc-11"/>
    <w:basedOn w:val="DefaultParagraphFont"/>
  </w:style>
  <w:style w:type="character" w:customStyle="1" w:styleId="cat-PassportDatagrp-29rplc-15">
    <w:name w:val="cat-PassportData grp-2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